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80F4" w14:textId="77777777" w:rsidR="00285DD7" w:rsidRDefault="00D45FF6" w:rsidP="00FA5D96">
      <w:pPr>
        <w:pStyle w:val="Title"/>
      </w:pPr>
      <w:r>
        <w:t>Riots outside the school</w:t>
      </w:r>
      <w:r w:rsidR="00FA5D96">
        <w:t xml:space="preserve"> Policy</w:t>
      </w:r>
    </w:p>
    <w:p w14:paraId="321CF233" w14:textId="77777777" w:rsidR="00FA5D96" w:rsidRPr="00784A94" w:rsidRDefault="00FA5D96" w:rsidP="00FA5D96">
      <w:pPr>
        <w:spacing w:after="0" w:line="240" w:lineRule="auto"/>
        <w:rPr>
          <w:rFonts w:ascii="Times New Roman" w:hAnsi="Times New Roman"/>
          <w:sz w:val="24"/>
          <w:szCs w:val="24"/>
        </w:rPr>
      </w:pPr>
      <w:r w:rsidRPr="00784A94">
        <w:rPr>
          <w:rFonts w:ascii="Times New Roman" w:hAnsi="Times New Roman"/>
          <w:sz w:val="24"/>
          <w:szCs w:val="24"/>
        </w:rPr>
        <w:t>Jill Schools International</w:t>
      </w:r>
    </w:p>
    <w:p w14:paraId="1B84550A" w14:textId="77777777" w:rsidR="00FA5D96" w:rsidRPr="00784A94" w:rsidRDefault="00FA5D96" w:rsidP="00FA5D96">
      <w:pPr>
        <w:spacing w:after="0" w:line="240" w:lineRule="auto"/>
        <w:rPr>
          <w:rFonts w:ascii="Times New Roman" w:hAnsi="Times New Roman"/>
          <w:sz w:val="24"/>
          <w:szCs w:val="24"/>
        </w:rPr>
      </w:pPr>
      <w:r w:rsidRPr="00784A94">
        <w:rPr>
          <w:rFonts w:ascii="Times New Roman" w:hAnsi="Times New Roman"/>
          <w:sz w:val="24"/>
          <w:szCs w:val="24"/>
        </w:rPr>
        <w:t>Box 31161</w:t>
      </w:r>
    </w:p>
    <w:p w14:paraId="3EBF1130" w14:textId="77777777" w:rsidR="00FA5D96" w:rsidRPr="00784A94" w:rsidRDefault="00FA5D96" w:rsidP="00FA5D96">
      <w:pPr>
        <w:spacing w:after="0" w:line="240" w:lineRule="auto"/>
        <w:rPr>
          <w:rFonts w:ascii="Times New Roman" w:hAnsi="Times New Roman"/>
          <w:sz w:val="24"/>
          <w:szCs w:val="24"/>
        </w:rPr>
      </w:pPr>
      <w:r w:rsidRPr="00784A94">
        <w:rPr>
          <w:rFonts w:ascii="Times New Roman" w:hAnsi="Times New Roman"/>
          <w:sz w:val="24"/>
          <w:szCs w:val="24"/>
        </w:rPr>
        <w:t>Blantyre, Malawi</w:t>
      </w:r>
    </w:p>
    <w:p w14:paraId="43032CE3" w14:textId="77777777" w:rsidR="00FA5D96" w:rsidRPr="00784A94" w:rsidRDefault="00FA5D96" w:rsidP="00FA5D96">
      <w:pPr>
        <w:spacing w:after="0" w:line="240" w:lineRule="auto"/>
        <w:rPr>
          <w:rFonts w:ascii="Times New Roman" w:hAnsi="Times New Roman"/>
          <w:sz w:val="24"/>
          <w:szCs w:val="24"/>
        </w:rPr>
      </w:pPr>
      <w:r w:rsidRPr="00784A94">
        <w:rPr>
          <w:rFonts w:ascii="Times New Roman" w:hAnsi="Times New Roman"/>
          <w:sz w:val="24"/>
          <w:szCs w:val="24"/>
        </w:rPr>
        <w:t>Last reviewed: September 2021</w:t>
      </w:r>
    </w:p>
    <w:p w14:paraId="6BDDE11F" w14:textId="77777777" w:rsidR="00FA5D96" w:rsidRPr="00784A94" w:rsidRDefault="00FA5D96" w:rsidP="00FA5D96">
      <w:pPr>
        <w:spacing w:after="0" w:line="240" w:lineRule="auto"/>
        <w:rPr>
          <w:rFonts w:ascii="Times New Roman" w:hAnsi="Times New Roman"/>
          <w:sz w:val="24"/>
          <w:szCs w:val="24"/>
        </w:rPr>
      </w:pPr>
      <w:r w:rsidRPr="00784A94">
        <w:rPr>
          <w:rFonts w:ascii="Times New Roman" w:hAnsi="Times New Roman"/>
          <w:sz w:val="24"/>
          <w:szCs w:val="24"/>
        </w:rPr>
        <w:t>Next review: July 2023</w:t>
      </w:r>
    </w:p>
    <w:p w14:paraId="3A12483D" w14:textId="77777777" w:rsidR="00FA5D96" w:rsidRPr="0094675A" w:rsidRDefault="00FA5D96" w:rsidP="00FA5D96">
      <w:pPr>
        <w:pStyle w:val="Heading1"/>
      </w:pPr>
      <w:r>
        <w:t>Policy statement</w:t>
      </w:r>
    </w:p>
    <w:p w14:paraId="6A6A2E3D" w14:textId="77777777" w:rsidR="00FA5D96" w:rsidRPr="00C93FEE" w:rsidRDefault="00FA5D96">
      <w:pPr>
        <w:rPr>
          <w:rFonts w:ascii="Times New Roman" w:hAnsi="Times New Roman"/>
          <w:sz w:val="24"/>
          <w:szCs w:val="24"/>
        </w:rPr>
      </w:pPr>
      <w:r w:rsidRPr="00C93FEE">
        <w:rPr>
          <w:rFonts w:ascii="Times New Roman" w:hAnsi="Times New Roman"/>
          <w:sz w:val="24"/>
          <w:szCs w:val="24"/>
        </w:rPr>
        <w:t>Jill Schools International wants to ensure that all the students who have been entrusted to its care are safe</w:t>
      </w:r>
      <w:r w:rsidR="004219B1">
        <w:rPr>
          <w:rFonts w:ascii="Times New Roman" w:hAnsi="Times New Roman"/>
          <w:sz w:val="24"/>
          <w:szCs w:val="24"/>
        </w:rPr>
        <w:t xml:space="preserve"> and</w:t>
      </w:r>
      <w:r w:rsidRPr="00C93FEE">
        <w:rPr>
          <w:rFonts w:ascii="Times New Roman" w:hAnsi="Times New Roman"/>
          <w:sz w:val="24"/>
          <w:szCs w:val="24"/>
        </w:rPr>
        <w:t xml:space="preserve"> secure</w:t>
      </w:r>
      <w:r w:rsidR="004219B1">
        <w:rPr>
          <w:rFonts w:ascii="Times New Roman" w:hAnsi="Times New Roman"/>
          <w:sz w:val="24"/>
          <w:szCs w:val="24"/>
        </w:rPr>
        <w:t xml:space="preserve"> </w:t>
      </w:r>
      <w:r w:rsidRPr="00C93FEE">
        <w:rPr>
          <w:rFonts w:ascii="Times New Roman" w:hAnsi="Times New Roman"/>
          <w:sz w:val="24"/>
          <w:szCs w:val="24"/>
        </w:rPr>
        <w:t xml:space="preserve">when they are at school. Therefore, it is very important </w:t>
      </w:r>
      <w:r w:rsidR="00D45FF6">
        <w:rPr>
          <w:rFonts w:ascii="Times New Roman" w:hAnsi="Times New Roman"/>
          <w:sz w:val="24"/>
          <w:szCs w:val="24"/>
        </w:rPr>
        <w:t xml:space="preserve">that in case demonstrations or a strike </w:t>
      </w:r>
      <w:r w:rsidR="00D6354A">
        <w:rPr>
          <w:rFonts w:ascii="Times New Roman" w:hAnsi="Times New Roman"/>
          <w:sz w:val="24"/>
          <w:szCs w:val="24"/>
        </w:rPr>
        <w:t>takes</w:t>
      </w:r>
      <w:r w:rsidR="00D45FF6">
        <w:rPr>
          <w:rFonts w:ascii="Times New Roman" w:hAnsi="Times New Roman"/>
          <w:sz w:val="24"/>
          <w:szCs w:val="24"/>
        </w:rPr>
        <w:t xml:space="preserve"> place, we all know what to do.</w:t>
      </w:r>
    </w:p>
    <w:p w14:paraId="067CD173" w14:textId="77777777" w:rsidR="00FA5D96" w:rsidRDefault="00FA5D96" w:rsidP="00FA5D96">
      <w:pPr>
        <w:pStyle w:val="Heading1"/>
      </w:pPr>
      <w:r>
        <w:t>Definition</w:t>
      </w:r>
      <w:r w:rsidR="00380468">
        <w:t>s</w:t>
      </w:r>
    </w:p>
    <w:p w14:paraId="7D7BE2D8" w14:textId="77777777" w:rsidR="00D45FF6" w:rsidRPr="00D45FF6" w:rsidRDefault="00D45FF6" w:rsidP="00D45FF6">
      <w:pPr>
        <w:spacing w:after="0"/>
        <w:rPr>
          <w:rFonts w:ascii="Times New Roman" w:hAnsi="Times New Roman"/>
          <w:b/>
          <w:bCs/>
          <w:sz w:val="24"/>
          <w:szCs w:val="24"/>
          <w:lang w:val="en-GB"/>
        </w:rPr>
      </w:pPr>
      <w:r w:rsidRPr="00D45FF6">
        <w:rPr>
          <w:rFonts w:ascii="Times New Roman" w:hAnsi="Times New Roman"/>
          <w:b/>
          <w:bCs/>
          <w:sz w:val="24"/>
          <w:szCs w:val="24"/>
          <w:lang w:val="en-GB"/>
        </w:rPr>
        <w:t>Riot</w:t>
      </w:r>
      <w:r w:rsidRPr="00D45FF6">
        <w:rPr>
          <w:rStyle w:val="FootnoteReference"/>
          <w:rFonts w:ascii="Times New Roman" w:hAnsi="Times New Roman"/>
          <w:b/>
          <w:bCs/>
          <w:sz w:val="24"/>
          <w:szCs w:val="24"/>
          <w:lang w:val="en-GB"/>
        </w:rPr>
        <w:footnoteReference w:id="1"/>
      </w:r>
      <w:r w:rsidRPr="00D45FF6">
        <w:rPr>
          <w:rFonts w:ascii="Times New Roman" w:hAnsi="Times New Roman"/>
          <w:b/>
          <w:bCs/>
          <w:sz w:val="24"/>
          <w:szCs w:val="24"/>
          <w:lang w:val="en-GB"/>
        </w:rPr>
        <w:t>:</w:t>
      </w:r>
      <w:r w:rsidR="00D6354A">
        <w:rPr>
          <w:rFonts w:ascii="Times New Roman" w:hAnsi="Times New Roman"/>
          <w:b/>
          <w:bCs/>
          <w:sz w:val="24"/>
          <w:szCs w:val="24"/>
          <w:lang w:val="en-GB"/>
        </w:rPr>
        <w:t xml:space="preserve"> </w:t>
      </w:r>
      <w:r w:rsidRPr="00D45FF6">
        <w:rPr>
          <w:rFonts w:ascii="Times New Roman" w:hAnsi="Times New Roman"/>
          <w:sz w:val="24"/>
          <w:szCs w:val="24"/>
          <w:lang w:val="en-GB"/>
        </w:rPr>
        <w:t>an occasion when a large number of people behave in a noisy, violent, and uncontrolled way in public, often as a protest.</w:t>
      </w:r>
    </w:p>
    <w:p w14:paraId="14BA6FE8" w14:textId="77777777" w:rsidR="00D45FF6" w:rsidRPr="00D45FF6" w:rsidRDefault="00D45FF6" w:rsidP="00D45FF6">
      <w:pPr>
        <w:spacing w:after="0"/>
        <w:rPr>
          <w:rFonts w:ascii="Times New Roman" w:hAnsi="Times New Roman"/>
          <w:sz w:val="24"/>
          <w:szCs w:val="24"/>
          <w:lang w:val="en-GB"/>
        </w:rPr>
      </w:pPr>
      <w:r w:rsidRPr="00D45FF6">
        <w:rPr>
          <w:rFonts w:ascii="Times New Roman" w:hAnsi="Times New Roman"/>
          <w:b/>
          <w:bCs/>
          <w:sz w:val="24"/>
          <w:szCs w:val="24"/>
          <w:lang w:val="en-GB"/>
        </w:rPr>
        <w:t>Demonstrations</w:t>
      </w:r>
      <w:r w:rsidRPr="00D45FF6">
        <w:rPr>
          <w:rStyle w:val="FootnoteReference"/>
          <w:rFonts w:ascii="Times New Roman" w:hAnsi="Times New Roman"/>
          <w:b/>
          <w:bCs/>
          <w:sz w:val="24"/>
          <w:szCs w:val="24"/>
          <w:lang w:val="en-GB"/>
        </w:rPr>
        <w:footnoteReference w:id="2"/>
      </w:r>
      <w:r w:rsidRPr="00D45FF6">
        <w:rPr>
          <w:rFonts w:ascii="Times New Roman" w:hAnsi="Times New Roman"/>
          <w:sz w:val="24"/>
          <w:szCs w:val="24"/>
          <w:lang w:val="en-GB"/>
        </w:rPr>
        <w:t>: an event in which a group of people march or stand together to show that they disagree with or support something or someone.</w:t>
      </w:r>
    </w:p>
    <w:p w14:paraId="4F63DF70" w14:textId="77777777" w:rsidR="00D45FF6" w:rsidRPr="00D45FF6" w:rsidRDefault="00D45FF6" w:rsidP="00D45FF6">
      <w:pPr>
        <w:spacing w:after="0"/>
        <w:rPr>
          <w:rFonts w:ascii="Times New Roman" w:hAnsi="Times New Roman"/>
          <w:sz w:val="24"/>
          <w:szCs w:val="24"/>
          <w:lang w:val="en-GB"/>
        </w:rPr>
      </w:pPr>
      <w:r w:rsidRPr="00D45FF6">
        <w:rPr>
          <w:rFonts w:ascii="Times New Roman" w:hAnsi="Times New Roman"/>
          <w:b/>
          <w:bCs/>
          <w:sz w:val="24"/>
          <w:szCs w:val="24"/>
          <w:lang w:val="en-GB"/>
        </w:rPr>
        <w:t>Strike</w:t>
      </w:r>
      <w:r w:rsidRPr="00D45FF6">
        <w:rPr>
          <w:rStyle w:val="FootnoteReference"/>
          <w:rFonts w:ascii="Times New Roman" w:hAnsi="Times New Roman"/>
          <w:sz w:val="24"/>
          <w:szCs w:val="24"/>
          <w:lang w:val="en-GB"/>
        </w:rPr>
        <w:footnoteReference w:id="3"/>
      </w:r>
      <w:r w:rsidRPr="00D45FF6">
        <w:rPr>
          <w:rFonts w:ascii="Times New Roman" w:hAnsi="Times New Roman"/>
          <w:sz w:val="24"/>
          <w:szCs w:val="24"/>
          <w:lang w:val="en-GB"/>
        </w:rPr>
        <w:t>: to refuse to continue working because of an argument with an employer about working conditions, pay levels, or job losses.</w:t>
      </w:r>
    </w:p>
    <w:p w14:paraId="457FA274" w14:textId="77777777" w:rsidR="00FA5D96" w:rsidRDefault="00FA5D96" w:rsidP="00FA5D96">
      <w:pPr>
        <w:pStyle w:val="Heading1"/>
      </w:pPr>
      <w:r>
        <w:t>Procedure</w:t>
      </w:r>
    </w:p>
    <w:p w14:paraId="4C882304" w14:textId="77777777" w:rsidR="00D45FF6" w:rsidRPr="00DA4E9E" w:rsidRDefault="00D45FF6" w:rsidP="00DA4E9E">
      <w:pPr>
        <w:spacing w:after="0"/>
        <w:rPr>
          <w:rFonts w:ascii="Times New Roman" w:hAnsi="Times New Roman"/>
          <w:sz w:val="24"/>
          <w:szCs w:val="24"/>
          <w:lang w:val="en-GB"/>
        </w:rPr>
      </w:pPr>
      <w:r w:rsidRPr="00DA4E9E">
        <w:rPr>
          <w:rFonts w:ascii="Times New Roman" w:hAnsi="Times New Roman"/>
          <w:sz w:val="24"/>
          <w:szCs w:val="24"/>
          <w:lang w:val="en-GB"/>
        </w:rPr>
        <w:t xml:space="preserve">In case the </w:t>
      </w:r>
      <w:r w:rsidR="00694B99" w:rsidRPr="00DA4E9E">
        <w:rPr>
          <w:rFonts w:ascii="Times New Roman" w:hAnsi="Times New Roman"/>
          <w:sz w:val="24"/>
          <w:szCs w:val="24"/>
          <w:lang w:val="en-GB"/>
        </w:rPr>
        <w:t xml:space="preserve">demonstrations are announced </w:t>
      </w:r>
      <w:r w:rsidR="00D6354A">
        <w:rPr>
          <w:rFonts w:ascii="Times New Roman" w:hAnsi="Times New Roman"/>
          <w:sz w:val="24"/>
          <w:szCs w:val="24"/>
          <w:lang w:val="en-GB"/>
        </w:rPr>
        <w:t>prior,</w:t>
      </w:r>
      <w:r w:rsidR="00694B99" w:rsidRPr="00DA4E9E">
        <w:rPr>
          <w:rFonts w:ascii="Times New Roman" w:hAnsi="Times New Roman"/>
          <w:sz w:val="24"/>
          <w:szCs w:val="24"/>
          <w:lang w:val="en-GB"/>
        </w:rPr>
        <w:t xml:space="preserve"> the school will follow the following procedure</w:t>
      </w:r>
      <w:r w:rsidR="002C315B">
        <w:rPr>
          <w:rFonts w:ascii="Times New Roman" w:hAnsi="Times New Roman"/>
          <w:sz w:val="24"/>
          <w:szCs w:val="24"/>
          <w:lang w:val="en-GB"/>
        </w:rPr>
        <w:t>s:</w:t>
      </w:r>
    </w:p>
    <w:p w14:paraId="1DB4395B" w14:textId="77777777" w:rsidR="00694B99" w:rsidRPr="00DA4E9E" w:rsidRDefault="00694B99" w:rsidP="00DA4E9E">
      <w:pPr>
        <w:numPr>
          <w:ilvl w:val="0"/>
          <w:numId w:val="64"/>
        </w:numPr>
        <w:spacing w:after="0"/>
        <w:rPr>
          <w:rFonts w:ascii="Times New Roman" w:hAnsi="Times New Roman"/>
          <w:sz w:val="24"/>
          <w:szCs w:val="24"/>
          <w:lang w:val="en-GB"/>
        </w:rPr>
      </w:pPr>
      <w:r w:rsidRPr="00DA4E9E">
        <w:rPr>
          <w:rFonts w:ascii="Times New Roman" w:hAnsi="Times New Roman"/>
          <w:sz w:val="24"/>
          <w:szCs w:val="24"/>
          <w:lang w:val="en-GB"/>
        </w:rPr>
        <w:t xml:space="preserve">Parents will be informed </w:t>
      </w:r>
      <w:r w:rsidR="00DA4E9E">
        <w:rPr>
          <w:rFonts w:ascii="Times New Roman" w:hAnsi="Times New Roman"/>
          <w:sz w:val="24"/>
          <w:szCs w:val="24"/>
          <w:lang w:val="en-GB"/>
        </w:rPr>
        <w:t xml:space="preserve">that the school is aware of the </w:t>
      </w:r>
      <w:r w:rsidRPr="00DA4E9E">
        <w:rPr>
          <w:rFonts w:ascii="Times New Roman" w:hAnsi="Times New Roman"/>
          <w:sz w:val="24"/>
          <w:szCs w:val="24"/>
          <w:lang w:val="en-GB"/>
        </w:rPr>
        <w:t>demonstrations/strike via the WhatsApp group.</w:t>
      </w:r>
    </w:p>
    <w:p w14:paraId="260916ED" w14:textId="77777777" w:rsidR="007E3371" w:rsidRDefault="007E3371" w:rsidP="007E3371">
      <w:pPr>
        <w:numPr>
          <w:ilvl w:val="0"/>
          <w:numId w:val="64"/>
        </w:numPr>
        <w:spacing w:after="0"/>
        <w:rPr>
          <w:rFonts w:ascii="Times New Roman" w:hAnsi="Times New Roman"/>
          <w:sz w:val="24"/>
          <w:szCs w:val="24"/>
          <w:lang w:val="en-GB"/>
        </w:rPr>
      </w:pPr>
      <w:r>
        <w:rPr>
          <w:rFonts w:ascii="Times New Roman" w:hAnsi="Times New Roman"/>
          <w:sz w:val="24"/>
          <w:szCs w:val="24"/>
          <w:lang w:val="en-GB"/>
        </w:rPr>
        <w:t>The</w:t>
      </w:r>
      <w:r w:rsidRPr="00DA4E9E">
        <w:rPr>
          <w:rFonts w:ascii="Times New Roman" w:hAnsi="Times New Roman"/>
          <w:sz w:val="24"/>
          <w:szCs w:val="24"/>
          <w:lang w:val="en-GB"/>
        </w:rPr>
        <w:t xml:space="preserve"> child can stay home</w:t>
      </w:r>
      <w:r>
        <w:rPr>
          <w:rFonts w:ascii="Times New Roman" w:hAnsi="Times New Roman"/>
          <w:sz w:val="24"/>
          <w:szCs w:val="24"/>
          <w:lang w:val="en-GB"/>
        </w:rPr>
        <w:t xml:space="preserve"> i</w:t>
      </w:r>
      <w:r w:rsidR="00694B99" w:rsidRPr="007E3371">
        <w:rPr>
          <w:rFonts w:ascii="Times New Roman" w:hAnsi="Times New Roman"/>
          <w:sz w:val="24"/>
          <w:szCs w:val="24"/>
          <w:lang w:val="en-GB"/>
        </w:rPr>
        <w:t>f parents feel like it is not safe for their child</w:t>
      </w:r>
      <w:r>
        <w:rPr>
          <w:rFonts w:ascii="Times New Roman" w:hAnsi="Times New Roman"/>
          <w:sz w:val="24"/>
          <w:szCs w:val="24"/>
          <w:lang w:val="en-GB"/>
        </w:rPr>
        <w:t>/ren</w:t>
      </w:r>
      <w:r w:rsidR="00694B99" w:rsidRPr="007E3371">
        <w:rPr>
          <w:rFonts w:ascii="Times New Roman" w:hAnsi="Times New Roman"/>
          <w:sz w:val="24"/>
          <w:szCs w:val="24"/>
          <w:lang w:val="en-GB"/>
        </w:rPr>
        <w:t xml:space="preserve"> to attend school that day</w:t>
      </w:r>
      <w:r>
        <w:rPr>
          <w:rFonts w:ascii="Times New Roman" w:hAnsi="Times New Roman"/>
          <w:sz w:val="24"/>
          <w:szCs w:val="24"/>
          <w:lang w:val="en-GB"/>
        </w:rPr>
        <w:t>.</w:t>
      </w:r>
    </w:p>
    <w:p w14:paraId="45C144C9" w14:textId="77777777" w:rsidR="00694B99" w:rsidRPr="007E3371" w:rsidRDefault="00694B99" w:rsidP="007E3371">
      <w:pPr>
        <w:numPr>
          <w:ilvl w:val="0"/>
          <w:numId w:val="64"/>
        </w:numPr>
        <w:spacing w:after="0"/>
        <w:rPr>
          <w:rFonts w:ascii="Times New Roman" w:hAnsi="Times New Roman"/>
          <w:sz w:val="24"/>
          <w:szCs w:val="24"/>
          <w:lang w:val="en-GB"/>
        </w:rPr>
      </w:pPr>
      <w:r w:rsidRPr="007E3371">
        <w:rPr>
          <w:rFonts w:ascii="Times New Roman" w:hAnsi="Times New Roman"/>
          <w:sz w:val="24"/>
          <w:szCs w:val="24"/>
          <w:lang w:val="en-GB"/>
        </w:rPr>
        <w:t xml:space="preserve">During the day, the school will follow the latest updates. Whenever the management </w:t>
      </w:r>
      <w:r w:rsidR="00D6354A" w:rsidRPr="007E3371">
        <w:rPr>
          <w:rFonts w:ascii="Times New Roman" w:hAnsi="Times New Roman"/>
          <w:sz w:val="24"/>
          <w:szCs w:val="24"/>
          <w:lang w:val="en-GB"/>
        </w:rPr>
        <w:t>deems the situation</w:t>
      </w:r>
      <w:r w:rsidRPr="007E3371">
        <w:rPr>
          <w:rFonts w:ascii="Times New Roman" w:hAnsi="Times New Roman"/>
          <w:sz w:val="24"/>
          <w:szCs w:val="24"/>
          <w:lang w:val="en-GB"/>
        </w:rPr>
        <w:t xml:space="preserve"> </w:t>
      </w:r>
      <w:r w:rsidR="007E3371">
        <w:rPr>
          <w:rFonts w:ascii="Times New Roman" w:hAnsi="Times New Roman"/>
          <w:sz w:val="24"/>
          <w:szCs w:val="24"/>
          <w:lang w:val="en-GB"/>
        </w:rPr>
        <w:t>may not be safe</w:t>
      </w:r>
      <w:r w:rsidRPr="007E3371">
        <w:rPr>
          <w:rFonts w:ascii="Times New Roman" w:hAnsi="Times New Roman"/>
          <w:sz w:val="24"/>
          <w:szCs w:val="24"/>
          <w:lang w:val="en-GB"/>
        </w:rPr>
        <w:t>, the parents will be informed to come and fetch their child</w:t>
      </w:r>
      <w:r w:rsidR="002C315B" w:rsidRPr="007E3371">
        <w:rPr>
          <w:rFonts w:ascii="Times New Roman" w:hAnsi="Times New Roman"/>
          <w:sz w:val="24"/>
          <w:szCs w:val="24"/>
          <w:lang w:val="en-GB"/>
        </w:rPr>
        <w:t>/ren,</w:t>
      </w:r>
      <w:r w:rsidRPr="007E3371">
        <w:rPr>
          <w:rFonts w:ascii="Times New Roman" w:hAnsi="Times New Roman"/>
          <w:sz w:val="24"/>
          <w:szCs w:val="24"/>
          <w:lang w:val="en-GB"/>
        </w:rPr>
        <w:t xml:space="preserve"> </w:t>
      </w:r>
      <w:r w:rsidR="00D6354A" w:rsidRPr="007E3371">
        <w:rPr>
          <w:rFonts w:ascii="Times New Roman" w:hAnsi="Times New Roman"/>
          <w:sz w:val="24"/>
          <w:szCs w:val="24"/>
          <w:lang w:val="en-GB"/>
        </w:rPr>
        <w:t>likewise the school bus</w:t>
      </w:r>
      <w:r w:rsidR="002C315B" w:rsidRPr="007E3371">
        <w:rPr>
          <w:rFonts w:ascii="Times New Roman" w:hAnsi="Times New Roman"/>
          <w:sz w:val="24"/>
          <w:szCs w:val="24"/>
          <w:lang w:val="en-GB"/>
        </w:rPr>
        <w:t>ses</w:t>
      </w:r>
      <w:r w:rsidR="00D6354A" w:rsidRPr="007E3371">
        <w:rPr>
          <w:rFonts w:ascii="Times New Roman" w:hAnsi="Times New Roman"/>
          <w:sz w:val="24"/>
          <w:szCs w:val="24"/>
          <w:lang w:val="en-GB"/>
        </w:rPr>
        <w:t xml:space="preserve"> will ferry kids home</w:t>
      </w:r>
      <w:r w:rsidRPr="007E3371">
        <w:rPr>
          <w:rFonts w:ascii="Times New Roman" w:hAnsi="Times New Roman"/>
          <w:sz w:val="24"/>
          <w:szCs w:val="24"/>
          <w:lang w:val="en-GB"/>
        </w:rPr>
        <w:t>. If parents decide earlier that day that it is not safe, they are free to pick up their child</w:t>
      </w:r>
      <w:r w:rsidR="007E3371" w:rsidRPr="007E3371">
        <w:rPr>
          <w:rFonts w:ascii="Times New Roman" w:hAnsi="Times New Roman"/>
          <w:sz w:val="24"/>
          <w:szCs w:val="24"/>
          <w:lang w:val="en-GB"/>
        </w:rPr>
        <w:t>/</w:t>
      </w:r>
      <w:r w:rsidR="002C315B" w:rsidRPr="007E3371">
        <w:rPr>
          <w:rFonts w:ascii="Times New Roman" w:hAnsi="Times New Roman"/>
          <w:sz w:val="24"/>
          <w:szCs w:val="24"/>
          <w:lang w:val="en-GB"/>
        </w:rPr>
        <w:t>ren</w:t>
      </w:r>
      <w:r w:rsidRPr="007E3371">
        <w:rPr>
          <w:rFonts w:ascii="Times New Roman" w:hAnsi="Times New Roman"/>
          <w:sz w:val="24"/>
          <w:szCs w:val="24"/>
          <w:lang w:val="en-GB"/>
        </w:rPr>
        <w:t>.</w:t>
      </w:r>
    </w:p>
    <w:p w14:paraId="22789FD3" w14:textId="77777777" w:rsidR="00694B99" w:rsidRPr="00DA4E9E" w:rsidRDefault="00694B99" w:rsidP="00DA4E9E">
      <w:pPr>
        <w:numPr>
          <w:ilvl w:val="0"/>
          <w:numId w:val="64"/>
        </w:numPr>
        <w:spacing w:after="0"/>
        <w:rPr>
          <w:rFonts w:ascii="Times New Roman" w:hAnsi="Times New Roman"/>
          <w:sz w:val="24"/>
          <w:szCs w:val="24"/>
          <w:lang w:val="en-GB"/>
        </w:rPr>
      </w:pPr>
      <w:r w:rsidRPr="00DA4E9E">
        <w:rPr>
          <w:rFonts w:ascii="Times New Roman" w:hAnsi="Times New Roman"/>
          <w:sz w:val="24"/>
          <w:szCs w:val="24"/>
          <w:lang w:val="en-GB"/>
        </w:rPr>
        <w:t xml:space="preserve">In case it gets completely out of hand </w:t>
      </w:r>
      <w:r w:rsidR="00D6354A">
        <w:rPr>
          <w:rFonts w:ascii="Times New Roman" w:hAnsi="Times New Roman"/>
          <w:sz w:val="24"/>
          <w:szCs w:val="24"/>
          <w:lang w:val="en-GB"/>
        </w:rPr>
        <w:t>that it is</w:t>
      </w:r>
      <w:r w:rsidRPr="00DA4E9E">
        <w:rPr>
          <w:rFonts w:ascii="Times New Roman" w:hAnsi="Times New Roman"/>
          <w:sz w:val="24"/>
          <w:szCs w:val="24"/>
          <w:lang w:val="en-GB"/>
        </w:rPr>
        <w:t xml:space="preserve"> not safe anymore to be out on the street</w:t>
      </w:r>
      <w:r w:rsidR="00D6354A">
        <w:rPr>
          <w:rFonts w:ascii="Times New Roman" w:hAnsi="Times New Roman"/>
          <w:sz w:val="24"/>
          <w:szCs w:val="24"/>
          <w:lang w:val="en-GB"/>
        </w:rPr>
        <w:t>s</w:t>
      </w:r>
      <w:r w:rsidRPr="00DA4E9E">
        <w:rPr>
          <w:rFonts w:ascii="Times New Roman" w:hAnsi="Times New Roman"/>
          <w:sz w:val="24"/>
          <w:szCs w:val="24"/>
          <w:lang w:val="en-GB"/>
        </w:rPr>
        <w:t>, the school will close her doors.</w:t>
      </w:r>
      <w:r w:rsidR="00DA4E9E">
        <w:rPr>
          <w:rFonts w:ascii="Times New Roman" w:hAnsi="Times New Roman"/>
          <w:sz w:val="24"/>
          <w:szCs w:val="24"/>
          <w:lang w:val="en-GB"/>
        </w:rPr>
        <w:t xml:space="preserve"> The students will be kept inside.</w:t>
      </w:r>
      <w:r w:rsidRPr="00DA4E9E">
        <w:rPr>
          <w:rFonts w:ascii="Times New Roman" w:hAnsi="Times New Roman"/>
          <w:sz w:val="24"/>
          <w:szCs w:val="24"/>
          <w:lang w:val="en-GB"/>
        </w:rPr>
        <w:t xml:space="preserve"> </w:t>
      </w:r>
      <w:r w:rsidR="00DA4E9E" w:rsidRPr="00DA4E9E">
        <w:rPr>
          <w:rFonts w:ascii="Times New Roman" w:hAnsi="Times New Roman"/>
          <w:sz w:val="24"/>
          <w:szCs w:val="24"/>
          <w:lang w:val="en-GB"/>
        </w:rPr>
        <w:t xml:space="preserve">When </w:t>
      </w:r>
      <w:r w:rsidRPr="00DA4E9E">
        <w:rPr>
          <w:rFonts w:ascii="Times New Roman" w:hAnsi="Times New Roman"/>
          <w:sz w:val="24"/>
          <w:szCs w:val="24"/>
          <w:lang w:val="en-GB"/>
        </w:rPr>
        <w:t xml:space="preserve">the management </w:t>
      </w:r>
      <w:r w:rsidR="006772F9">
        <w:rPr>
          <w:rFonts w:ascii="Times New Roman" w:hAnsi="Times New Roman"/>
          <w:sz w:val="24"/>
          <w:szCs w:val="24"/>
          <w:lang w:val="en-GB"/>
        </w:rPr>
        <w:t>considers it</w:t>
      </w:r>
      <w:r w:rsidRPr="00DA4E9E">
        <w:rPr>
          <w:rFonts w:ascii="Times New Roman" w:hAnsi="Times New Roman"/>
          <w:sz w:val="24"/>
          <w:szCs w:val="24"/>
          <w:lang w:val="en-GB"/>
        </w:rPr>
        <w:t xml:space="preserve"> safe again</w:t>
      </w:r>
      <w:r w:rsidR="00DA4E9E" w:rsidRPr="00DA4E9E">
        <w:rPr>
          <w:rFonts w:ascii="Times New Roman" w:hAnsi="Times New Roman"/>
          <w:sz w:val="24"/>
          <w:szCs w:val="24"/>
          <w:lang w:val="en-GB"/>
        </w:rPr>
        <w:t xml:space="preserve">, parents </w:t>
      </w:r>
      <w:r w:rsidR="002C315B">
        <w:rPr>
          <w:rFonts w:ascii="Times New Roman" w:hAnsi="Times New Roman"/>
          <w:sz w:val="24"/>
          <w:szCs w:val="24"/>
          <w:lang w:val="en-GB"/>
        </w:rPr>
        <w:t>will be informed to come</w:t>
      </w:r>
      <w:r w:rsidR="00DA4E9E" w:rsidRPr="00DA4E9E">
        <w:rPr>
          <w:rFonts w:ascii="Times New Roman" w:hAnsi="Times New Roman"/>
          <w:sz w:val="24"/>
          <w:szCs w:val="24"/>
          <w:lang w:val="en-GB"/>
        </w:rPr>
        <w:t xml:space="preserve"> </w:t>
      </w:r>
      <w:r w:rsidR="002C315B">
        <w:rPr>
          <w:rFonts w:ascii="Times New Roman" w:hAnsi="Times New Roman"/>
          <w:sz w:val="24"/>
          <w:szCs w:val="24"/>
          <w:lang w:val="en-GB"/>
        </w:rPr>
        <w:t xml:space="preserve">and </w:t>
      </w:r>
      <w:r w:rsidR="00DA4E9E" w:rsidRPr="00DA4E9E">
        <w:rPr>
          <w:rFonts w:ascii="Times New Roman" w:hAnsi="Times New Roman"/>
          <w:sz w:val="24"/>
          <w:szCs w:val="24"/>
          <w:lang w:val="en-GB"/>
        </w:rPr>
        <w:t>pick up their child</w:t>
      </w:r>
      <w:r w:rsidR="002C315B">
        <w:rPr>
          <w:rFonts w:ascii="Times New Roman" w:hAnsi="Times New Roman"/>
          <w:sz w:val="24"/>
          <w:szCs w:val="24"/>
          <w:lang w:val="en-GB"/>
        </w:rPr>
        <w:t>/ren</w:t>
      </w:r>
      <w:r w:rsidR="00DA4E9E" w:rsidRPr="00DA4E9E">
        <w:rPr>
          <w:rFonts w:ascii="Times New Roman" w:hAnsi="Times New Roman"/>
          <w:sz w:val="24"/>
          <w:szCs w:val="24"/>
          <w:lang w:val="en-GB"/>
        </w:rPr>
        <w:t xml:space="preserve"> a</w:t>
      </w:r>
      <w:r w:rsidR="006772F9">
        <w:rPr>
          <w:rFonts w:ascii="Times New Roman" w:hAnsi="Times New Roman"/>
          <w:sz w:val="24"/>
          <w:szCs w:val="24"/>
          <w:lang w:val="en-GB"/>
        </w:rPr>
        <w:t>nd the busses will start moving</w:t>
      </w:r>
      <w:r w:rsidR="00DA4E9E" w:rsidRPr="00DA4E9E">
        <w:rPr>
          <w:rFonts w:ascii="Times New Roman" w:hAnsi="Times New Roman"/>
          <w:sz w:val="24"/>
          <w:szCs w:val="24"/>
          <w:lang w:val="en-GB"/>
        </w:rPr>
        <w:t>.</w:t>
      </w:r>
    </w:p>
    <w:p w14:paraId="08981C1A" w14:textId="77777777" w:rsidR="00DA4E9E" w:rsidRPr="00DA4E9E" w:rsidRDefault="00DA4E9E" w:rsidP="00DA4E9E">
      <w:pPr>
        <w:spacing w:after="0"/>
        <w:ind w:left="360"/>
        <w:rPr>
          <w:rFonts w:ascii="Times New Roman" w:hAnsi="Times New Roman"/>
          <w:sz w:val="24"/>
          <w:szCs w:val="24"/>
          <w:lang w:val="en-GB"/>
        </w:rPr>
      </w:pPr>
      <w:r w:rsidRPr="00DA4E9E">
        <w:rPr>
          <w:rFonts w:ascii="Times New Roman" w:hAnsi="Times New Roman"/>
          <w:sz w:val="24"/>
          <w:szCs w:val="24"/>
          <w:u w:val="single"/>
          <w:lang w:val="en-GB"/>
        </w:rPr>
        <w:t>Note</w:t>
      </w:r>
      <w:r w:rsidRPr="00DA4E9E">
        <w:rPr>
          <w:rFonts w:ascii="Times New Roman" w:hAnsi="Times New Roman"/>
          <w:sz w:val="24"/>
          <w:szCs w:val="24"/>
          <w:lang w:val="en-GB"/>
        </w:rPr>
        <w:t xml:space="preserve">: </w:t>
      </w:r>
      <w:r w:rsidR="006772F9">
        <w:rPr>
          <w:rFonts w:ascii="Times New Roman" w:hAnsi="Times New Roman"/>
          <w:sz w:val="24"/>
          <w:szCs w:val="24"/>
          <w:lang w:val="en-GB"/>
        </w:rPr>
        <w:t>T</w:t>
      </w:r>
      <w:r w:rsidRPr="00DA4E9E">
        <w:rPr>
          <w:rFonts w:ascii="Times New Roman" w:hAnsi="Times New Roman"/>
          <w:sz w:val="24"/>
          <w:szCs w:val="24"/>
          <w:lang w:val="en-GB"/>
        </w:rPr>
        <w:t xml:space="preserve">he students in the bus are still the responsibility of the school, so whenever the management decides it is not safe for the bus to drive, the students will remain at school. Parents are always </w:t>
      </w:r>
      <w:r w:rsidR="006772F9">
        <w:rPr>
          <w:rFonts w:ascii="Times New Roman" w:hAnsi="Times New Roman"/>
          <w:sz w:val="24"/>
          <w:szCs w:val="24"/>
          <w:lang w:val="en-GB"/>
        </w:rPr>
        <w:t>allowed</w:t>
      </w:r>
      <w:r w:rsidRPr="00DA4E9E">
        <w:rPr>
          <w:rFonts w:ascii="Times New Roman" w:hAnsi="Times New Roman"/>
          <w:sz w:val="24"/>
          <w:szCs w:val="24"/>
          <w:lang w:val="en-GB"/>
        </w:rPr>
        <w:t xml:space="preserve"> to come and fetch their child.</w:t>
      </w:r>
    </w:p>
    <w:p w14:paraId="4E7AB8A2" w14:textId="77777777" w:rsidR="007D6078" w:rsidRDefault="00DA4E9E" w:rsidP="0010487D">
      <w:pPr>
        <w:pStyle w:val="Heading1"/>
      </w:pPr>
      <w:r>
        <w:lastRenderedPageBreak/>
        <w:t>Responsibility</w:t>
      </w:r>
    </w:p>
    <w:p w14:paraId="5509F89D" w14:textId="11D4EF55" w:rsidR="0010487D" w:rsidRPr="0010487D" w:rsidRDefault="00DA4E9E" w:rsidP="00DA4E9E">
      <w:pPr>
        <w:shd w:val="clear" w:color="auto" w:fill="FFFFFF"/>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Please note that as soon as the child is fetched by the parent/guardian, it is no longer the responsibility of the school. This means if something happened after the child is pick up from school or dropped of</w:t>
      </w:r>
      <w:r w:rsidR="00992F1D">
        <w:rPr>
          <w:rFonts w:ascii="Times New Roman" w:eastAsia="Times New Roman" w:hAnsi="Times New Roman"/>
          <w:sz w:val="24"/>
          <w:szCs w:val="24"/>
        </w:rPr>
        <w:t>f</w:t>
      </w:r>
      <w:r>
        <w:rPr>
          <w:rFonts w:ascii="Times New Roman" w:eastAsia="Times New Roman" w:hAnsi="Times New Roman"/>
          <w:sz w:val="24"/>
          <w:szCs w:val="24"/>
        </w:rPr>
        <w:t xml:space="preserve"> by the bus, the school is not responsible for the wellbeing for the child in any possible way.</w:t>
      </w:r>
    </w:p>
    <w:p w14:paraId="7A939019" w14:textId="77777777" w:rsidR="0010487D" w:rsidRPr="007D6078" w:rsidRDefault="0010487D" w:rsidP="00380468">
      <w:pPr>
        <w:rPr>
          <w:lang w:val="en-GB"/>
        </w:rPr>
      </w:pPr>
    </w:p>
    <w:sectPr w:rsidR="0010487D" w:rsidRPr="007D6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F5A87" w14:textId="77777777" w:rsidR="00E226A9" w:rsidRDefault="00E226A9" w:rsidP="00FA5D96">
      <w:pPr>
        <w:spacing w:after="0" w:line="240" w:lineRule="auto"/>
      </w:pPr>
      <w:r>
        <w:separator/>
      </w:r>
    </w:p>
  </w:endnote>
  <w:endnote w:type="continuationSeparator" w:id="0">
    <w:p w14:paraId="3DCE0A94" w14:textId="77777777" w:rsidR="00E226A9" w:rsidRDefault="00E226A9" w:rsidP="00FA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F547" w14:textId="77777777" w:rsidR="00E226A9" w:rsidRDefault="00E226A9" w:rsidP="00FA5D96">
      <w:pPr>
        <w:spacing w:after="0" w:line="240" w:lineRule="auto"/>
      </w:pPr>
      <w:r>
        <w:separator/>
      </w:r>
    </w:p>
  </w:footnote>
  <w:footnote w:type="continuationSeparator" w:id="0">
    <w:p w14:paraId="595E19CC" w14:textId="77777777" w:rsidR="00E226A9" w:rsidRDefault="00E226A9" w:rsidP="00FA5D96">
      <w:pPr>
        <w:spacing w:after="0" w:line="240" w:lineRule="auto"/>
      </w:pPr>
      <w:r>
        <w:continuationSeparator/>
      </w:r>
    </w:p>
  </w:footnote>
  <w:footnote w:id="1">
    <w:p w14:paraId="7C0A469D" w14:textId="77777777" w:rsidR="00D45FF6" w:rsidRDefault="00D45FF6">
      <w:pPr>
        <w:pStyle w:val="FootnoteText"/>
      </w:pPr>
      <w:r>
        <w:rPr>
          <w:rStyle w:val="FootnoteReference"/>
        </w:rPr>
        <w:footnoteRef/>
      </w:r>
      <w:r>
        <w:t xml:space="preserve"> </w:t>
      </w:r>
      <w:hyperlink r:id="rId1" w:history="1">
        <w:r w:rsidRPr="003D4A21">
          <w:rPr>
            <w:rStyle w:val="Hyperlink"/>
          </w:rPr>
          <w:t>https://dictionary.cambridge.org/dictionary/english/riot</w:t>
        </w:r>
      </w:hyperlink>
      <w:r>
        <w:t xml:space="preserve"> </w:t>
      </w:r>
    </w:p>
  </w:footnote>
  <w:footnote w:id="2">
    <w:p w14:paraId="3143E415" w14:textId="77777777" w:rsidR="00D45FF6" w:rsidRDefault="00D45FF6">
      <w:pPr>
        <w:pStyle w:val="FootnoteText"/>
      </w:pPr>
      <w:r>
        <w:rPr>
          <w:rStyle w:val="FootnoteReference"/>
        </w:rPr>
        <w:footnoteRef/>
      </w:r>
      <w:r>
        <w:t xml:space="preserve"> </w:t>
      </w:r>
      <w:hyperlink r:id="rId2" w:history="1">
        <w:r w:rsidRPr="003D4A21">
          <w:rPr>
            <w:rStyle w:val="Hyperlink"/>
          </w:rPr>
          <w:t>https://dictionary.cambridge.org/dictionary/english/demonstration</w:t>
        </w:r>
      </w:hyperlink>
      <w:r>
        <w:t xml:space="preserve"> </w:t>
      </w:r>
    </w:p>
  </w:footnote>
  <w:footnote w:id="3">
    <w:p w14:paraId="1491B49A" w14:textId="77777777" w:rsidR="00D45FF6" w:rsidRDefault="00D45FF6">
      <w:pPr>
        <w:pStyle w:val="FootnoteText"/>
      </w:pPr>
      <w:r>
        <w:rPr>
          <w:rStyle w:val="FootnoteReference"/>
        </w:rPr>
        <w:footnoteRef/>
      </w:r>
      <w:r>
        <w:t xml:space="preserve"> </w:t>
      </w:r>
      <w:hyperlink r:id="rId3" w:history="1">
        <w:r w:rsidRPr="003D4A21">
          <w:rPr>
            <w:rStyle w:val="Hyperlink"/>
          </w:rPr>
          <w:t>https://dictionary.cambridge.org/dictionary/english/strike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2D4"/>
    <w:multiLevelType w:val="multilevel"/>
    <w:tmpl w:val="EDD4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92F18"/>
    <w:multiLevelType w:val="multilevel"/>
    <w:tmpl w:val="AD2C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B6990"/>
    <w:multiLevelType w:val="multilevel"/>
    <w:tmpl w:val="EBE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21C15"/>
    <w:multiLevelType w:val="multilevel"/>
    <w:tmpl w:val="F61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20613"/>
    <w:multiLevelType w:val="multilevel"/>
    <w:tmpl w:val="6F32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9225F"/>
    <w:multiLevelType w:val="multilevel"/>
    <w:tmpl w:val="906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42CED"/>
    <w:multiLevelType w:val="multilevel"/>
    <w:tmpl w:val="72E0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521651"/>
    <w:multiLevelType w:val="multilevel"/>
    <w:tmpl w:val="957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67329"/>
    <w:multiLevelType w:val="multilevel"/>
    <w:tmpl w:val="7608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02023A"/>
    <w:multiLevelType w:val="multilevel"/>
    <w:tmpl w:val="55F8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03395C"/>
    <w:multiLevelType w:val="multilevel"/>
    <w:tmpl w:val="8EE6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DE1305"/>
    <w:multiLevelType w:val="hybridMultilevel"/>
    <w:tmpl w:val="C728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C717B"/>
    <w:multiLevelType w:val="multilevel"/>
    <w:tmpl w:val="7DA8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D1FE0"/>
    <w:multiLevelType w:val="multilevel"/>
    <w:tmpl w:val="F2C6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10FB1"/>
    <w:multiLevelType w:val="multilevel"/>
    <w:tmpl w:val="6F2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368B8"/>
    <w:multiLevelType w:val="multilevel"/>
    <w:tmpl w:val="6956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34503"/>
    <w:multiLevelType w:val="multilevel"/>
    <w:tmpl w:val="AEB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983BAE"/>
    <w:multiLevelType w:val="multilevel"/>
    <w:tmpl w:val="76E4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07459D"/>
    <w:multiLevelType w:val="multilevel"/>
    <w:tmpl w:val="BB2A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F8056A"/>
    <w:multiLevelType w:val="multilevel"/>
    <w:tmpl w:val="C97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A46A9E"/>
    <w:multiLevelType w:val="multilevel"/>
    <w:tmpl w:val="0FE4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1E0280"/>
    <w:multiLevelType w:val="multilevel"/>
    <w:tmpl w:val="347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8A1DA9"/>
    <w:multiLevelType w:val="hybridMultilevel"/>
    <w:tmpl w:val="FAFC5888"/>
    <w:lvl w:ilvl="0" w:tplc="36A2348A">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D20B9"/>
    <w:multiLevelType w:val="multilevel"/>
    <w:tmpl w:val="41E4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C0477B"/>
    <w:multiLevelType w:val="multilevel"/>
    <w:tmpl w:val="EC12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73211E"/>
    <w:multiLevelType w:val="multilevel"/>
    <w:tmpl w:val="7B56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D63C3A"/>
    <w:multiLevelType w:val="multilevel"/>
    <w:tmpl w:val="6FE0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3B612F"/>
    <w:multiLevelType w:val="hybridMultilevel"/>
    <w:tmpl w:val="076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20E14"/>
    <w:multiLevelType w:val="multilevel"/>
    <w:tmpl w:val="963C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F41F84"/>
    <w:multiLevelType w:val="multilevel"/>
    <w:tmpl w:val="AA22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075F3D"/>
    <w:multiLevelType w:val="multilevel"/>
    <w:tmpl w:val="FAE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2E2C84"/>
    <w:multiLevelType w:val="multilevel"/>
    <w:tmpl w:val="1F3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10054B"/>
    <w:multiLevelType w:val="multilevel"/>
    <w:tmpl w:val="5FF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C5366F"/>
    <w:multiLevelType w:val="multilevel"/>
    <w:tmpl w:val="1BA6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D50CF5"/>
    <w:multiLevelType w:val="hybridMultilevel"/>
    <w:tmpl w:val="DA0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B6BB9"/>
    <w:multiLevelType w:val="multilevel"/>
    <w:tmpl w:val="C8C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2C78F7"/>
    <w:multiLevelType w:val="multilevel"/>
    <w:tmpl w:val="CCD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0A2FE2"/>
    <w:multiLevelType w:val="multilevel"/>
    <w:tmpl w:val="754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464EC2"/>
    <w:multiLevelType w:val="multilevel"/>
    <w:tmpl w:val="38D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A80E7F"/>
    <w:multiLevelType w:val="multilevel"/>
    <w:tmpl w:val="891E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FA776D6"/>
    <w:multiLevelType w:val="multilevel"/>
    <w:tmpl w:val="6D76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337639"/>
    <w:multiLevelType w:val="multilevel"/>
    <w:tmpl w:val="8E6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47E35D6"/>
    <w:multiLevelType w:val="hybridMultilevel"/>
    <w:tmpl w:val="2768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63702C"/>
    <w:multiLevelType w:val="multilevel"/>
    <w:tmpl w:val="4F4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6F060C"/>
    <w:multiLevelType w:val="multilevel"/>
    <w:tmpl w:val="71D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1A2820"/>
    <w:multiLevelType w:val="hybridMultilevel"/>
    <w:tmpl w:val="CC34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F604D0"/>
    <w:multiLevelType w:val="multilevel"/>
    <w:tmpl w:val="C376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CC709DC"/>
    <w:multiLevelType w:val="multilevel"/>
    <w:tmpl w:val="CD74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251FCB"/>
    <w:multiLevelType w:val="multilevel"/>
    <w:tmpl w:val="BB18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F0D5112"/>
    <w:multiLevelType w:val="multilevel"/>
    <w:tmpl w:val="E022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D46AAA"/>
    <w:multiLevelType w:val="multilevel"/>
    <w:tmpl w:val="9D2C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10F3932"/>
    <w:multiLevelType w:val="multilevel"/>
    <w:tmpl w:val="E97E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2651F0"/>
    <w:multiLevelType w:val="multilevel"/>
    <w:tmpl w:val="680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DEE7FD5"/>
    <w:multiLevelType w:val="multilevel"/>
    <w:tmpl w:val="A92C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345B8D"/>
    <w:multiLevelType w:val="multilevel"/>
    <w:tmpl w:val="1000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BD6775"/>
    <w:multiLevelType w:val="multilevel"/>
    <w:tmpl w:val="6DE68B8E"/>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540"/>
        </w:tabs>
        <w:ind w:left="-540" w:hanging="360"/>
      </w:pPr>
      <w:rPr>
        <w:rFonts w:ascii="Symbol" w:hAnsi="Symbol" w:hint="default"/>
        <w:sz w:val="20"/>
      </w:rPr>
    </w:lvl>
    <w:lvl w:ilvl="4" w:tentative="1">
      <w:start w:val="1"/>
      <w:numFmt w:val="bullet"/>
      <w:lvlText w:val=""/>
      <w:lvlJc w:val="left"/>
      <w:pPr>
        <w:tabs>
          <w:tab w:val="num" w:pos="180"/>
        </w:tabs>
        <w:ind w:left="180" w:hanging="360"/>
      </w:pPr>
      <w:rPr>
        <w:rFonts w:ascii="Symbol" w:hAnsi="Symbol" w:hint="default"/>
        <w:sz w:val="20"/>
      </w:rPr>
    </w:lvl>
    <w:lvl w:ilvl="5" w:tentative="1">
      <w:start w:val="1"/>
      <w:numFmt w:val="bullet"/>
      <w:lvlText w:val=""/>
      <w:lvlJc w:val="left"/>
      <w:pPr>
        <w:tabs>
          <w:tab w:val="num" w:pos="900"/>
        </w:tabs>
        <w:ind w:left="900" w:hanging="360"/>
      </w:pPr>
      <w:rPr>
        <w:rFonts w:ascii="Symbol" w:hAnsi="Symbol" w:hint="default"/>
        <w:sz w:val="20"/>
      </w:rPr>
    </w:lvl>
    <w:lvl w:ilvl="6" w:tentative="1">
      <w:start w:val="1"/>
      <w:numFmt w:val="bullet"/>
      <w:lvlText w:val=""/>
      <w:lvlJc w:val="left"/>
      <w:pPr>
        <w:tabs>
          <w:tab w:val="num" w:pos="1620"/>
        </w:tabs>
        <w:ind w:left="1620" w:hanging="360"/>
      </w:pPr>
      <w:rPr>
        <w:rFonts w:ascii="Symbol" w:hAnsi="Symbol" w:hint="default"/>
        <w:sz w:val="20"/>
      </w:rPr>
    </w:lvl>
    <w:lvl w:ilvl="7" w:tentative="1">
      <w:start w:val="1"/>
      <w:numFmt w:val="bullet"/>
      <w:lvlText w:val=""/>
      <w:lvlJc w:val="left"/>
      <w:pPr>
        <w:tabs>
          <w:tab w:val="num" w:pos="2340"/>
        </w:tabs>
        <w:ind w:left="2340" w:hanging="360"/>
      </w:pPr>
      <w:rPr>
        <w:rFonts w:ascii="Symbol" w:hAnsi="Symbol" w:hint="default"/>
        <w:sz w:val="20"/>
      </w:rPr>
    </w:lvl>
    <w:lvl w:ilvl="8" w:tentative="1">
      <w:start w:val="1"/>
      <w:numFmt w:val="bullet"/>
      <w:lvlText w:val=""/>
      <w:lvlJc w:val="left"/>
      <w:pPr>
        <w:tabs>
          <w:tab w:val="num" w:pos="3060"/>
        </w:tabs>
        <w:ind w:left="3060" w:hanging="360"/>
      </w:pPr>
      <w:rPr>
        <w:rFonts w:ascii="Symbol" w:hAnsi="Symbol" w:hint="default"/>
        <w:sz w:val="20"/>
      </w:rPr>
    </w:lvl>
  </w:abstractNum>
  <w:abstractNum w:abstractNumId="56" w15:restartNumberingAfterBreak="0">
    <w:nsid w:val="702163CD"/>
    <w:multiLevelType w:val="multilevel"/>
    <w:tmpl w:val="1CB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0606C26"/>
    <w:multiLevelType w:val="multilevel"/>
    <w:tmpl w:val="99A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3595"/>
    <w:multiLevelType w:val="multilevel"/>
    <w:tmpl w:val="C8E2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7B956C3"/>
    <w:multiLevelType w:val="multilevel"/>
    <w:tmpl w:val="8CE6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BE3114F"/>
    <w:multiLevelType w:val="multilevel"/>
    <w:tmpl w:val="85C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82612A"/>
    <w:multiLevelType w:val="hybridMultilevel"/>
    <w:tmpl w:val="94F2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866465"/>
    <w:multiLevelType w:val="multilevel"/>
    <w:tmpl w:val="84EC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E9D180B"/>
    <w:multiLevelType w:val="multilevel"/>
    <w:tmpl w:val="305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43"/>
  </w:num>
  <w:num w:numId="3">
    <w:abstractNumId w:val="8"/>
  </w:num>
  <w:num w:numId="4">
    <w:abstractNumId w:val="52"/>
  </w:num>
  <w:num w:numId="5">
    <w:abstractNumId w:val="25"/>
  </w:num>
  <w:num w:numId="6">
    <w:abstractNumId w:val="12"/>
  </w:num>
  <w:num w:numId="7">
    <w:abstractNumId w:val="4"/>
  </w:num>
  <w:num w:numId="8">
    <w:abstractNumId w:val="16"/>
  </w:num>
  <w:num w:numId="9">
    <w:abstractNumId w:val="62"/>
  </w:num>
  <w:num w:numId="10">
    <w:abstractNumId w:val="29"/>
  </w:num>
  <w:num w:numId="11">
    <w:abstractNumId w:val="31"/>
  </w:num>
  <w:num w:numId="12">
    <w:abstractNumId w:val="35"/>
  </w:num>
  <w:num w:numId="13">
    <w:abstractNumId w:val="38"/>
  </w:num>
  <w:num w:numId="14">
    <w:abstractNumId w:val="20"/>
  </w:num>
  <w:num w:numId="15">
    <w:abstractNumId w:val="50"/>
  </w:num>
  <w:num w:numId="16">
    <w:abstractNumId w:val="63"/>
  </w:num>
  <w:num w:numId="17">
    <w:abstractNumId w:val="36"/>
  </w:num>
  <w:num w:numId="18">
    <w:abstractNumId w:val="14"/>
  </w:num>
  <w:num w:numId="19">
    <w:abstractNumId w:val="49"/>
  </w:num>
  <w:num w:numId="20">
    <w:abstractNumId w:val="41"/>
  </w:num>
  <w:num w:numId="21">
    <w:abstractNumId w:val="48"/>
  </w:num>
  <w:num w:numId="22">
    <w:abstractNumId w:val="17"/>
  </w:num>
  <w:num w:numId="23">
    <w:abstractNumId w:val="15"/>
  </w:num>
  <w:num w:numId="24">
    <w:abstractNumId w:val="56"/>
  </w:num>
  <w:num w:numId="25">
    <w:abstractNumId w:val="37"/>
  </w:num>
  <w:num w:numId="26">
    <w:abstractNumId w:val="40"/>
  </w:num>
  <w:num w:numId="27">
    <w:abstractNumId w:val="55"/>
  </w:num>
  <w:num w:numId="28">
    <w:abstractNumId w:val="18"/>
  </w:num>
  <w:num w:numId="29">
    <w:abstractNumId w:val="10"/>
  </w:num>
  <w:num w:numId="30">
    <w:abstractNumId w:val="13"/>
  </w:num>
  <w:num w:numId="31">
    <w:abstractNumId w:val="28"/>
  </w:num>
  <w:num w:numId="32">
    <w:abstractNumId w:val="2"/>
  </w:num>
  <w:num w:numId="33">
    <w:abstractNumId w:val="32"/>
  </w:num>
  <w:num w:numId="34">
    <w:abstractNumId w:val="1"/>
  </w:num>
  <w:num w:numId="35">
    <w:abstractNumId w:val="47"/>
  </w:num>
  <w:num w:numId="36">
    <w:abstractNumId w:val="26"/>
  </w:num>
  <w:num w:numId="37">
    <w:abstractNumId w:val="24"/>
  </w:num>
  <w:num w:numId="38">
    <w:abstractNumId w:val="3"/>
  </w:num>
  <w:num w:numId="39">
    <w:abstractNumId w:val="54"/>
  </w:num>
  <w:num w:numId="40">
    <w:abstractNumId w:val="39"/>
  </w:num>
  <w:num w:numId="41">
    <w:abstractNumId w:val="9"/>
  </w:num>
  <w:num w:numId="42">
    <w:abstractNumId w:val="7"/>
  </w:num>
  <w:num w:numId="43">
    <w:abstractNumId w:val="59"/>
  </w:num>
  <w:num w:numId="44">
    <w:abstractNumId w:val="57"/>
  </w:num>
  <w:num w:numId="45">
    <w:abstractNumId w:val="5"/>
  </w:num>
  <w:num w:numId="46">
    <w:abstractNumId w:val="21"/>
  </w:num>
  <w:num w:numId="47">
    <w:abstractNumId w:val="19"/>
  </w:num>
  <w:num w:numId="48">
    <w:abstractNumId w:val="51"/>
  </w:num>
  <w:num w:numId="49">
    <w:abstractNumId w:val="60"/>
  </w:num>
  <w:num w:numId="50">
    <w:abstractNumId w:val="30"/>
  </w:num>
  <w:num w:numId="51">
    <w:abstractNumId w:val="46"/>
  </w:num>
  <w:num w:numId="52">
    <w:abstractNumId w:val="58"/>
  </w:num>
  <w:num w:numId="53">
    <w:abstractNumId w:val="23"/>
  </w:num>
  <w:num w:numId="54">
    <w:abstractNumId w:val="53"/>
  </w:num>
  <w:num w:numId="55">
    <w:abstractNumId w:val="44"/>
  </w:num>
  <w:num w:numId="56">
    <w:abstractNumId w:val="6"/>
  </w:num>
  <w:num w:numId="57">
    <w:abstractNumId w:val="27"/>
  </w:num>
  <w:num w:numId="58">
    <w:abstractNumId w:val="22"/>
  </w:num>
  <w:num w:numId="59">
    <w:abstractNumId w:val="34"/>
  </w:num>
  <w:num w:numId="60">
    <w:abstractNumId w:val="11"/>
  </w:num>
  <w:num w:numId="61">
    <w:abstractNumId w:val="0"/>
  </w:num>
  <w:num w:numId="62">
    <w:abstractNumId w:val="42"/>
  </w:num>
  <w:num w:numId="63">
    <w:abstractNumId w:val="33"/>
  </w:num>
  <w:num w:numId="64">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D96"/>
    <w:rsid w:val="000B06A4"/>
    <w:rsid w:val="0010487D"/>
    <w:rsid w:val="00276AFC"/>
    <w:rsid w:val="00285DD7"/>
    <w:rsid w:val="002C315B"/>
    <w:rsid w:val="0032439F"/>
    <w:rsid w:val="00380468"/>
    <w:rsid w:val="003C110B"/>
    <w:rsid w:val="004219B1"/>
    <w:rsid w:val="006772F9"/>
    <w:rsid w:val="00694B99"/>
    <w:rsid w:val="00784A94"/>
    <w:rsid w:val="007D6078"/>
    <w:rsid w:val="007E3371"/>
    <w:rsid w:val="00821A99"/>
    <w:rsid w:val="0093724D"/>
    <w:rsid w:val="00992F1D"/>
    <w:rsid w:val="009F340B"/>
    <w:rsid w:val="00B21B26"/>
    <w:rsid w:val="00B23AA5"/>
    <w:rsid w:val="00B36F64"/>
    <w:rsid w:val="00BE71B4"/>
    <w:rsid w:val="00BF64FA"/>
    <w:rsid w:val="00C93FEE"/>
    <w:rsid w:val="00CD5EAE"/>
    <w:rsid w:val="00D45FF6"/>
    <w:rsid w:val="00D6354A"/>
    <w:rsid w:val="00DA4E9E"/>
    <w:rsid w:val="00E226A9"/>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0967"/>
  <w15:docId w15:val="{97160F1D-7349-46F4-A994-6AE32C46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A5D96"/>
    <w:pPr>
      <w:keepNext/>
      <w:keepLines/>
      <w:spacing w:before="240" w:after="0" w:line="276" w:lineRule="auto"/>
      <w:outlineLvl w:val="0"/>
    </w:pPr>
    <w:rPr>
      <w:rFonts w:ascii="Cambria" w:eastAsia="Times New Roman" w:hAnsi="Cambria"/>
      <w:color w:val="365F91"/>
      <w:sz w:val="32"/>
      <w:szCs w:val="32"/>
      <w:lang w:val="en-GB"/>
    </w:rPr>
  </w:style>
  <w:style w:type="paragraph" w:styleId="Heading2">
    <w:name w:val="heading 2"/>
    <w:basedOn w:val="Normal"/>
    <w:next w:val="Normal"/>
    <w:link w:val="Heading2Char"/>
    <w:uiPriority w:val="9"/>
    <w:unhideWhenUsed/>
    <w:qFormat/>
    <w:rsid w:val="00FA5D96"/>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821A99"/>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5D96"/>
    <w:rPr>
      <w:rFonts w:ascii="Cambria" w:eastAsia="Times New Roman" w:hAnsi="Cambria" w:cs="Times New Roman"/>
      <w:color w:val="365F91"/>
      <w:sz w:val="32"/>
      <w:szCs w:val="32"/>
      <w:lang w:val="en-GB"/>
    </w:rPr>
  </w:style>
  <w:style w:type="paragraph" w:styleId="Title">
    <w:name w:val="Title"/>
    <w:basedOn w:val="Normal"/>
    <w:next w:val="Normal"/>
    <w:link w:val="TitleChar"/>
    <w:uiPriority w:val="10"/>
    <w:qFormat/>
    <w:rsid w:val="00FA5D9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FA5D96"/>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FA5D96"/>
    <w:rPr>
      <w:rFonts w:ascii="Calibri Light" w:eastAsia="Times New Roman" w:hAnsi="Calibri Light" w:cs="Times New Roman"/>
      <w:color w:val="2F5496"/>
      <w:sz w:val="26"/>
      <w:szCs w:val="26"/>
    </w:rPr>
  </w:style>
  <w:style w:type="paragraph" w:styleId="FootnoteText">
    <w:name w:val="footnote text"/>
    <w:basedOn w:val="Normal"/>
    <w:link w:val="FootnoteTextChar"/>
    <w:uiPriority w:val="99"/>
    <w:semiHidden/>
    <w:unhideWhenUsed/>
    <w:rsid w:val="00FA5D96"/>
    <w:pPr>
      <w:spacing w:after="0" w:line="240" w:lineRule="auto"/>
    </w:pPr>
    <w:rPr>
      <w:sz w:val="20"/>
      <w:szCs w:val="20"/>
    </w:rPr>
  </w:style>
  <w:style w:type="character" w:customStyle="1" w:styleId="FootnoteTextChar">
    <w:name w:val="Footnote Text Char"/>
    <w:link w:val="FootnoteText"/>
    <w:uiPriority w:val="99"/>
    <w:semiHidden/>
    <w:rsid w:val="00FA5D96"/>
    <w:rPr>
      <w:sz w:val="20"/>
      <w:szCs w:val="20"/>
    </w:rPr>
  </w:style>
  <w:style w:type="character" w:styleId="FootnoteReference">
    <w:name w:val="footnote reference"/>
    <w:uiPriority w:val="99"/>
    <w:semiHidden/>
    <w:unhideWhenUsed/>
    <w:rsid w:val="00FA5D96"/>
    <w:rPr>
      <w:vertAlign w:val="superscript"/>
    </w:rPr>
  </w:style>
  <w:style w:type="character" w:styleId="Hyperlink">
    <w:name w:val="Hyperlink"/>
    <w:uiPriority w:val="99"/>
    <w:unhideWhenUsed/>
    <w:rsid w:val="00FA5D96"/>
    <w:rPr>
      <w:color w:val="0563C1"/>
      <w:u w:val="single"/>
    </w:rPr>
  </w:style>
  <w:style w:type="character" w:customStyle="1" w:styleId="UnresolvedMention1">
    <w:name w:val="Unresolved Mention1"/>
    <w:uiPriority w:val="99"/>
    <w:semiHidden/>
    <w:unhideWhenUsed/>
    <w:rsid w:val="00FA5D96"/>
    <w:rPr>
      <w:color w:val="605E5C"/>
      <w:shd w:val="clear" w:color="auto" w:fill="E1DFDD"/>
    </w:rPr>
  </w:style>
  <w:style w:type="paragraph" w:styleId="ListParagraph">
    <w:name w:val="List Paragraph"/>
    <w:basedOn w:val="Normal"/>
    <w:uiPriority w:val="34"/>
    <w:qFormat/>
    <w:rsid w:val="00FA5D96"/>
    <w:pPr>
      <w:ind w:left="720"/>
      <w:contextualSpacing/>
    </w:pPr>
  </w:style>
  <w:style w:type="paragraph" w:styleId="NormalWeb">
    <w:name w:val="Normal (Web)"/>
    <w:basedOn w:val="Normal"/>
    <w:uiPriority w:val="99"/>
    <w:unhideWhenUsed/>
    <w:rsid w:val="007D607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D6078"/>
    <w:rPr>
      <w:b/>
      <w:bCs/>
    </w:rPr>
  </w:style>
  <w:style w:type="character" w:customStyle="1" w:styleId="Heading3Char">
    <w:name w:val="Heading 3 Char"/>
    <w:link w:val="Heading3"/>
    <w:uiPriority w:val="9"/>
    <w:rsid w:val="00821A99"/>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66056">
      <w:bodyDiv w:val="1"/>
      <w:marLeft w:val="0"/>
      <w:marRight w:val="0"/>
      <w:marTop w:val="0"/>
      <w:marBottom w:val="0"/>
      <w:divBdr>
        <w:top w:val="none" w:sz="0" w:space="0" w:color="auto"/>
        <w:left w:val="none" w:sz="0" w:space="0" w:color="auto"/>
        <w:bottom w:val="none" w:sz="0" w:space="0" w:color="auto"/>
        <w:right w:val="none" w:sz="0" w:space="0" w:color="auto"/>
      </w:divBdr>
    </w:div>
    <w:div w:id="653879451">
      <w:bodyDiv w:val="1"/>
      <w:marLeft w:val="0"/>
      <w:marRight w:val="0"/>
      <w:marTop w:val="0"/>
      <w:marBottom w:val="0"/>
      <w:divBdr>
        <w:top w:val="none" w:sz="0" w:space="0" w:color="auto"/>
        <w:left w:val="none" w:sz="0" w:space="0" w:color="auto"/>
        <w:bottom w:val="none" w:sz="0" w:space="0" w:color="auto"/>
        <w:right w:val="none" w:sz="0" w:space="0" w:color="auto"/>
      </w:divBdr>
    </w:div>
    <w:div w:id="1594703335">
      <w:bodyDiv w:val="1"/>
      <w:marLeft w:val="0"/>
      <w:marRight w:val="0"/>
      <w:marTop w:val="0"/>
      <w:marBottom w:val="0"/>
      <w:divBdr>
        <w:top w:val="none" w:sz="0" w:space="0" w:color="auto"/>
        <w:left w:val="none" w:sz="0" w:space="0" w:color="auto"/>
        <w:bottom w:val="none" w:sz="0" w:space="0" w:color="auto"/>
        <w:right w:val="none" w:sz="0" w:space="0" w:color="auto"/>
      </w:divBdr>
    </w:div>
    <w:div w:id="17628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ctionary.cambridge.org/dictionary/english/strike" TargetMode="External"/><Relationship Id="rId2" Type="http://schemas.openxmlformats.org/officeDocument/2006/relationships/hyperlink" Target="https://dictionary.cambridge.org/dictionary/english/demonstration" TargetMode="External"/><Relationship Id="rId1" Type="http://schemas.openxmlformats.org/officeDocument/2006/relationships/hyperlink" Target="https://dictionary.cambridge.org/dictionary/english/r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68C5-A3F5-4895-A41C-1C370F42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Links>
    <vt:vector size="18" baseType="variant">
      <vt:variant>
        <vt:i4>7667809</vt:i4>
      </vt:variant>
      <vt:variant>
        <vt:i4>6</vt:i4>
      </vt:variant>
      <vt:variant>
        <vt:i4>0</vt:i4>
      </vt:variant>
      <vt:variant>
        <vt:i4>5</vt:i4>
      </vt:variant>
      <vt:variant>
        <vt:lpwstr>https://dictionary.cambridge.org/dictionary/english/strike</vt:lpwstr>
      </vt:variant>
      <vt:variant>
        <vt:lpwstr/>
      </vt:variant>
      <vt:variant>
        <vt:i4>1900560</vt:i4>
      </vt:variant>
      <vt:variant>
        <vt:i4>3</vt:i4>
      </vt:variant>
      <vt:variant>
        <vt:i4>0</vt:i4>
      </vt:variant>
      <vt:variant>
        <vt:i4>5</vt:i4>
      </vt:variant>
      <vt:variant>
        <vt:lpwstr>https://dictionary.cambridge.org/dictionary/english/demonstration</vt:lpwstr>
      </vt:variant>
      <vt:variant>
        <vt:lpwstr/>
      </vt:variant>
      <vt:variant>
        <vt:i4>1048598</vt:i4>
      </vt:variant>
      <vt:variant>
        <vt:i4>0</vt:i4>
      </vt:variant>
      <vt:variant>
        <vt:i4>0</vt:i4>
      </vt:variant>
      <vt:variant>
        <vt:i4>5</vt:i4>
      </vt:variant>
      <vt:variant>
        <vt:lpwstr>https://dictionary.cambridge.org/dictionary/english/riot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3</cp:revision>
  <dcterms:created xsi:type="dcterms:W3CDTF">2021-11-10T09:19:00Z</dcterms:created>
  <dcterms:modified xsi:type="dcterms:W3CDTF">2021-11-11T10:17:00Z</dcterms:modified>
</cp:coreProperties>
</file>